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36C" w:rsidRPr="00EA2328" w:rsidRDefault="000C77CA" w:rsidP="00D4636C">
      <w:pPr>
        <w:rPr>
          <w:b/>
        </w:rPr>
      </w:pPr>
      <w:bookmarkStart w:id="0" w:name="_GoBack"/>
      <w:bookmarkEnd w:id="0"/>
      <w:r w:rsidRPr="00EA2328">
        <w:rPr>
          <w:b/>
        </w:rPr>
        <w:t xml:space="preserve">TAK </w:t>
      </w:r>
      <w:r w:rsidR="00EA2328" w:rsidRPr="00EA2328">
        <w:rPr>
          <w:b/>
        </w:rPr>
        <w:t>elkészítése j</w:t>
      </w:r>
      <w:r w:rsidR="00D4636C" w:rsidRPr="00EA2328">
        <w:rPr>
          <w:b/>
        </w:rPr>
        <w:t>avasolt ütemezés:</w:t>
      </w:r>
    </w:p>
    <w:p w:rsidR="000C77CA" w:rsidRPr="00EA2328" w:rsidRDefault="000C77CA" w:rsidP="00D161DB">
      <w:pPr>
        <w:spacing w:after="0"/>
      </w:pPr>
      <w:r w:rsidRPr="00EA2328">
        <w:t>1) Főépítész</w:t>
      </w:r>
      <w:r w:rsidR="001C2A61" w:rsidRPr="00EA2328">
        <w:t xml:space="preserve"> és tervező</w:t>
      </w:r>
      <w:r w:rsidRPr="00EA2328">
        <w:t xml:space="preserve"> megbízása</w:t>
      </w:r>
      <w:r w:rsidR="005A4311" w:rsidRPr="00EA2328">
        <w:t xml:space="preserve"> (Önkormányzat)</w:t>
      </w:r>
    </w:p>
    <w:p w:rsidR="00D4636C" w:rsidRPr="00EA2328" w:rsidRDefault="000C77CA" w:rsidP="00D161DB">
      <w:pPr>
        <w:spacing w:after="0"/>
      </w:pPr>
      <w:r w:rsidRPr="00EA2328">
        <w:t>2</w:t>
      </w:r>
      <w:r w:rsidR="00D4636C" w:rsidRPr="00EA2328">
        <w:t>) Településrendezési terv és adatbekérő elju</w:t>
      </w:r>
      <w:r w:rsidRPr="00EA2328">
        <w:t>t</w:t>
      </w:r>
      <w:r w:rsidR="00D4636C" w:rsidRPr="00EA2328">
        <w:t xml:space="preserve">tatása </w:t>
      </w:r>
      <w:r w:rsidR="00EA2328" w:rsidRPr="00EA2328">
        <w:t>f</w:t>
      </w:r>
      <w:r w:rsidR="00D4636C" w:rsidRPr="00EA2328">
        <w:t>őépítész</w:t>
      </w:r>
      <w:r w:rsidR="00EA2328" w:rsidRPr="00EA2328">
        <w:t xml:space="preserve"> és tervező</w:t>
      </w:r>
      <w:r w:rsidR="00D4636C" w:rsidRPr="00EA2328">
        <w:t xml:space="preserve"> felé </w:t>
      </w:r>
      <w:r w:rsidR="001C2A61" w:rsidRPr="00EA2328">
        <w:t>2017.</w:t>
      </w:r>
      <w:r w:rsidR="00D4636C" w:rsidRPr="00EA2328">
        <w:t>május 30-ig.</w:t>
      </w:r>
    </w:p>
    <w:p w:rsidR="00D4636C" w:rsidRPr="00EA2328" w:rsidRDefault="000C77CA" w:rsidP="00D161DB">
      <w:pPr>
        <w:spacing w:after="0"/>
      </w:pPr>
      <w:r w:rsidRPr="00EA2328">
        <w:t>3</w:t>
      </w:r>
      <w:r w:rsidR="00D4636C" w:rsidRPr="00EA2328">
        <w:t>) Lechner honlapon regisztráció (Polgármester, Jegyző, Önkormányzati ügyintéző</w:t>
      </w:r>
      <w:r w:rsidRPr="00EA2328">
        <w:t xml:space="preserve"> Főépítész</w:t>
      </w:r>
      <w:r w:rsidR="00D4636C" w:rsidRPr="00EA2328">
        <w:t>)*</w:t>
      </w:r>
      <w:r w:rsidR="00EA2328" w:rsidRPr="00EA2328">
        <w:t xml:space="preserve"> 2017.május 30-ig.</w:t>
      </w:r>
    </w:p>
    <w:p w:rsidR="00D4636C" w:rsidRPr="00EA2328" w:rsidRDefault="000C77CA" w:rsidP="00D161DB">
      <w:pPr>
        <w:spacing w:after="0"/>
      </w:pPr>
      <w:r w:rsidRPr="00EA2328">
        <w:t>4</w:t>
      </w:r>
      <w:r w:rsidR="00D4636C" w:rsidRPr="00EA2328">
        <w:t>) Partnerségi rendelet elfogadása (képviselő testület)</w:t>
      </w:r>
    </w:p>
    <w:p w:rsidR="00FC78F9" w:rsidRPr="00EA2328" w:rsidRDefault="00FC78F9" w:rsidP="00D161DB">
      <w:pPr>
        <w:spacing w:after="0"/>
      </w:pPr>
      <w:r w:rsidRPr="00EA2328">
        <w:t>5) Településképi Arculati Kézikönyv (TAK) készítéséről határozat (képviselő testület)</w:t>
      </w:r>
    </w:p>
    <w:p w:rsidR="00D4636C" w:rsidRPr="00EA2328" w:rsidRDefault="00FC78F9" w:rsidP="00D161DB">
      <w:pPr>
        <w:spacing w:after="0"/>
      </w:pPr>
      <w:r w:rsidRPr="00EA2328">
        <w:t>6</w:t>
      </w:r>
      <w:r w:rsidR="00D4636C" w:rsidRPr="00EA2328">
        <w:t xml:space="preserve">) </w:t>
      </w:r>
      <w:r w:rsidR="005A4311" w:rsidRPr="00EA2328">
        <w:t>TAK</w:t>
      </w:r>
      <w:r w:rsidR="00D4636C" w:rsidRPr="00EA2328">
        <w:t xml:space="preserve"> </w:t>
      </w:r>
      <w:r w:rsidR="005A4311" w:rsidRPr="00EA2328">
        <w:t>h</w:t>
      </w:r>
      <w:r w:rsidR="00D4636C" w:rsidRPr="00EA2328">
        <w:t>irdetmény közzététele</w:t>
      </w:r>
      <w:r w:rsidR="005A4311" w:rsidRPr="00EA2328">
        <w:t>, t</w:t>
      </w:r>
      <w:r w:rsidR="00D4636C" w:rsidRPr="00EA2328">
        <w:t>ársadalmi egyeztetés indítása</w:t>
      </w:r>
      <w:r w:rsidR="005A4311" w:rsidRPr="00EA2328">
        <w:t xml:space="preserve"> (Polgármester)</w:t>
      </w:r>
    </w:p>
    <w:p w:rsidR="00D4636C" w:rsidRPr="00EA2328" w:rsidRDefault="00FC78F9" w:rsidP="00D161DB">
      <w:pPr>
        <w:spacing w:after="0"/>
      </w:pPr>
      <w:r w:rsidRPr="00EA2328">
        <w:t>7</w:t>
      </w:r>
      <w:r w:rsidR="00D4636C" w:rsidRPr="00EA2328">
        <w:t>) Közigazgatási szervek felé adatszolgáltatási kérelem (Polgármester) 21 nap!</w:t>
      </w:r>
    </w:p>
    <w:p w:rsidR="00D4636C" w:rsidRPr="00EA2328" w:rsidRDefault="00FC78F9" w:rsidP="00D161DB">
      <w:pPr>
        <w:spacing w:after="0"/>
      </w:pPr>
      <w:r w:rsidRPr="00EA2328">
        <w:t>8</w:t>
      </w:r>
      <w:r w:rsidR="00D4636C" w:rsidRPr="00EA2328">
        <w:t>) Település</w:t>
      </w:r>
      <w:r w:rsidR="008B4E29" w:rsidRPr="00EA2328">
        <w:t>kép</w:t>
      </w:r>
      <w:r w:rsidR="00D4636C" w:rsidRPr="00EA2328">
        <w:t xml:space="preserve">i Arculati Kézikönyv </w:t>
      </w:r>
      <w:r w:rsidR="008B4E29" w:rsidRPr="00EA2328">
        <w:t xml:space="preserve">(TAK) </w:t>
      </w:r>
      <w:r w:rsidR="00D4636C" w:rsidRPr="00EA2328">
        <w:t>és Telep</w:t>
      </w:r>
      <w:r w:rsidR="008B4E29" w:rsidRPr="00EA2328">
        <w:t>ülésképi Rendelet elkészítése (f</w:t>
      </w:r>
      <w:r w:rsidR="00D4636C" w:rsidRPr="00EA2328">
        <w:t>őépítész</w:t>
      </w:r>
      <w:r w:rsidR="005A4311" w:rsidRPr="00EA2328">
        <w:t>,</w:t>
      </w:r>
      <w:r w:rsidR="008B4E29" w:rsidRPr="00EA2328">
        <w:t xml:space="preserve"> </w:t>
      </w:r>
      <w:r w:rsidR="005A4311" w:rsidRPr="00EA2328">
        <w:t>tervező</w:t>
      </w:r>
      <w:r w:rsidR="00D4636C" w:rsidRPr="00EA2328">
        <w:t>)</w:t>
      </w:r>
    </w:p>
    <w:p w:rsidR="00D4636C" w:rsidRPr="00EA2328" w:rsidRDefault="00FC78F9" w:rsidP="00D161DB">
      <w:pPr>
        <w:spacing w:after="0"/>
      </w:pPr>
      <w:r w:rsidRPr="00EA2328">
        <w:t>9</w:t>
      </w:r>
      <w:r w:rsidR="00D4636C" w:rsidRPr="00EA2328">
        <w:t xml:space="preserve">) </w:t>
      </w:r>
      <w:r w:rsidR="008B4E29" w:rsidRPr="00EA2328">
        <w:t>TAK</w:t>
      </w:r>
      <w:r w:rsidR="00D4636C" w:rsidRPr="00EA2328">
        <w:t xml:space="preserve"> és Településképi Rendelet támogató</w:t>
      </w:r>
      <w:r w:rsidR="008B4E29" w:rsidRPr="00EA2328">
        <w:t xml:space="preserve"> határozat</w:t>
      </w:r>
      <w:r w:rsidR="00D4636C" w:rsidRPr="00EA2328">
        <w:t xml:space="preserve"> (képviselő testület)</w:t>
      </w:r>
    </w:p>
    <w:p w:rsidR="00D4636C" w:rsidRPr="00EA2328" w:rsidRDefault="00FC78F9" w:rsidP="00D161DB">
      <w:pPr>
        <w:spacing w:after="0"/>
      </w:pPr>
      <w:r w:rsidRPr="00EA2328">
        <w:t>10</w:t>
      </w:r>
      <w:r w:rsidR="00D4636C" w:rsidRPr="00EA2328">
        <w:t xml:space="preserve">) </w:t>
      </w:r>
      <w:r w:rsidR="008B4E29" w:rsidRPr="00EA2328">
        <w:t>TAK</w:t>
      </w:r>
      <w:r w:rsidR="00D4636C" w:rsidRPr="00EA2328">
        <w:t xml:space="preserve"> és Település</w:t>
      </w:r>
      <w:r w:rsidR="008B4E29" w:rsidRPr="00EA2328">
        <w:t xml:space="preserve">képi Rendelet véleményeztetése </w:t>
      </w:r>
      <w:r w:rsidR="00D4636C" w:rsidRPr="00EA2328">
        <w:t>partnerek</w:t>
      </w:r>
      <w:r w:rsidR="008B4E29" w:rsidRPr="00EA2328">
        <w:t>kel</w:t>
      </w:r>
      <w:r w:rsidR="00D4636C" w:rsidRPr="00EA2328">
        <w:t xml:space="preserve"> és </w:t>
      </w:r>
      <w:r w:rsidR="008B4E29" w:rsidRPr="00EA2328">
        <w:t>szak</w:t>
      </w:r>
      <w:r w:rsidR="00D4636C" w:rsidRPr="00EA2328">
        <w:t>igazgatási szervek</w:t>
      </w:r>
      <w:r w:rsidR="008B4E29" w:rsidRPr="00EA2328">
        <w:t>kel (Polgármester)</w:t>
      </w:r>
      <w:r w:rsidR="00D4636C" w:rsidRPr="00EA2328">
        <w:t xml:space="preserve"> 21 nap!</w:t>
      </w:r>
    </w:p>
    <w:p w:rsidR="00D4636C" w:rsidRPr="00EA2328" w:rsidRDefault="00FC78F9" w:rsidP="00D161DB">
      <w:pPr>
        <w:spacing w:after="0"/>
      </w:pPr>
      <w:r w:rsidRPr="00EA2328">
        <w:t>11</w:t>
      </w:r>
      <w:r w:rsidR="00D4636C" w:rsidRPr="00EA2328">
        <w:t xml:space="preserve">) </w:t>
      </w:r>
      <w:r w:rsidR="0099484B" w:rsidRPr="00EA2328">
        <w:t>TAK</w:t>
      </w:r>
      <w:r w:rsidR="00D4636C" w:rsidRPr="00EA2328">
        <w:t xml:space="preserve"> és Településképi Rendelet elfogadása (képviselő testület)</w:t>
      </w:r>
    </w:p>
    <w:p w:rsidR="00D4636C" w:rsidRPr="00EA2328" w:rsidRDefault="00D4636C" w:rsidP="00D161DB">
      <w:pPr>
        <w:spacing w:after="0"/>
      </w:pPr>
      <w:r w:rsidRPr="00EA2328">
        <w:t>1</w:t>
      </w:r>
      <w:r w:rsidR="00FC78F9" w:rsidRPr="00EA2328">
        <w:t>2</w:t>
      </w:r>
      <w:r w:rsidRPr="00EA2328">
        <w:t xml:space="preserve">) </w:t>
      </w:r>
      <w:r w:rsidR="0099484B" w:rsidRPr="00EA2328">
        <w:t>TAK</w:t>
      </w:r>
      <w:r w:rsidRPr="00EA2328">
        <w:t xml:space="preserve"> és Településképi Rendelet kihirdetése (Polgármester)</w:t>
      </w:r>
    </w:p>
    <w:p w:rsidR="00D4636C" w:rsidRPr="00EA2328" w:rsidRDefault="00D4636C" w:rsidP="00D161DB">
      <w:pPr>
        <w:spacing w:after="0"/>
      </w:pPr>
      <w:r w:rsidRPr="00EA2328">
        <w:t>1</w:t>
      </w:r>
      <w:r w:rsidR="00FC78F9" w:rsidRPr="00EA2328">
        <w:t>3</w:t>
      </w:r>
      <w:r w:rsidRPr="00EA2328">
        <w:t xml:space="preserve">) </w:t>
      </w:r>
      <w:r w:rsidR="0099484B" w:rsidRPr="00EA2328">
        <w:t>TAK</w:t>
      </w:r>
      <w:r w:rsidRPr="00EA2328">
        <w:t xml:space="preserve"> és Tel</w:t>
      </w:r>
      <w:r w:rsidR="0099484B" w:rsidRPr="00EA2328">
        <w:t xml:space="preserve">epülésképi Rendelet megküldése </w:t>
      </w:r>
      <w:r w:rsidRPr="00EA2328">
        <w:t>államigazgatási szervek</w:t>
      </w:r>
      <w:r w:rsidR="0099484B" w:rsidRPr="00EA2328">
        <w:t>nek. (Polgármester)</w:t>
      </w:r>
    </w:p>
    <w:p w:rsidR="00D4636C" w:rsidRPr="00EA2328" w:rsidRDefault="00D4636C" w:rsidP="00D161DB">
      <w:pPr>
        <w:spacing w:after="0"/>
      </w:pPr>
      <w:r w:rsidRPr="00EA2328">
        <w:t>1</w:t>
      </w:r>
      <w:r w:rsidR="00FC78F9" w:rsidRPr="00EA2328">
        <w:t>4</w:t>
      </w:r>
      <w:r w:rsidRPr="00EA2328">
        <w:t>) HÉSZ módosítása amennyiben szükséges</w:t>
      </w:r>
      <w:r w:rsidR="00FC78F9" w:rsidRPr="00EA2328">
        <w:t>.</w:t>
      </w:r>
    </w:p>
    <w:p w:rsidR="00D4636C" w:rsidRPr="00EA2328" w:rsidRDefault="00D4636C" w:rsidP="00D4636C"/>
    <w:p w:rsidR="00D4636C" w:rsidRPr="00EA2328" w:rsidRDefault="00D4636C" w:rsidP="00D4636C">
      <w:pPr>
        <w:rPr>
          <w:b/>
        </w:rPr>
      </w:pPr>
      <w:r w:rsidRPr="00EA2328">
        <w:rPr>
          <w:b/>
        </w:rPr>
        <w:t>*Lechner Településképi Arculati Kézikönyv | Egyeztetési felületen való regisztráció az alábbi honlapon szükséges</w:t>
      </w:r>
      <w:r w:rsidR="0099484B" w:rsidRPr="00EA2328">
        <w:rPr>
          <w:b/>
        </w:rPr>
        <w:t xml:space="preserve">: </w:t>
      </w:r>
      <w:r w:rsidRPr="00EA2328">
        <w:rPr>
          <w:b/>
        </w:rPr>
        <w:t>http://tak.lechnerkozpont.hu/</w:t>
      </w:r>
    </w:p>
    <w:p w:rsidR="00D4636C" w:rsidRPr="00EA2328" w:rsidRDefault="00D4636C" w:rsidP="00D4636C">
      <w:r w:rsidRPr="00EA2328">
        <w:t>A településképi arculati kézikönyvek és a településképi rendeletek digitális egyeztetésének honlapját a Miniszterelnökség Építészeti és Építésügyi Helyettes Államtitkársága megbízásából a Lechner Tudásközpont üzemelteti a 314/2012. (XI.8.) kormányrendeletnek megfelelően.</w:t>
      </w:r>
    </w:p>
    <w:p w:rsidR="00D4636C" w:rsidRPr="00EA2328" w:rsidRDefault="00D4636C" w:rsidP="00D4636C">
      <w:r w:rsidRPr="00EA2328">
        <w:t>Az ország minden településéhez kidolgozandó településképi arculati kézikönyvek és településképi rendeletek elkészítését a településkép védelméről szóló 2016. évi LXXIV. törvény, továbbá a településfejlesztési koncepcióról, az integrált településfejlesztési stratégiáról és a településrendezési eszközökről, valamint egyes településrendezési sajátos jogintézményekről szóló 314/2012. (XI.8.) kormányrendelet írja le.</w:t>
      </w:r>
    </w:p>
    <w:p w:rsidR="008840CA" w:rsidRDefault="00D4636C" w:rsidP="00D4636C">
      <w:r w:rsidRPr="00EA2328">
        <w:t>Ez a digitális egyeztetési felület biztosítja a kidolgozásért felelős szervnek az elkészült kézikönyv, és a településképi rendelet feltöltését, a vélemények elérését, valamint a véleményezők számára a kézikönyv és a rendelet elérhetőségét és véleményezés lehetőségét.</w:t>
      </w:r>
    </w:p>
    <w:p w:rsidR="0028219E" w:rsidRPr="00EA2328" w:rsidRDefault="0028219E" w:rsidP="00D4636C">
      <w:r>
        <w:t xml:space="preserve">Eger 2017.05.15.                    Tisztelettel:  </w:t>
      </w:r>
      <w:proofErr w:type="spellStart"/>
      <w:r>
        <w:t>Hoór</w:t>
      </w:r>
      <w:proofErr w:type="spellEnd"/>
      <w:r>
        <w:t xml:space="preserve"> Kálmán építészmérnök</w:t>
      </w:r>
    </w:p>
    <w:sectPr w:rsidR="0028219E" w:rsidRPr="00EA23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36C"/>
    <w:rsid w:val="000C77CA"/>
    <w:rsid w:val="001C2A61"/>
    <w:rsid w:val="0028219E"/>
    <w:rsid w:val="005A4311"/>
    <w:rsid w:val="008840CA"/>
    <w:rsid w:val="008B4E29"/>
    <w:rsid w:val="0099484B"/>
    <w:rsid w:val="00C509D9"/>
    <w:rsid w:val="00D161DB"/>
    <w:rsid w:val="00D4636C"/>
    <w:rsid w:val="00EA2328"/>
    <w:rsid w:val="00FC7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C1AC28-1916-44F6-B715-2E06EE6AB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Dr. Varga Attila</cp:lastModifiedBy>
  <cp:revision>2</cp:revision>
  <dcterms:created xsi:type="dcterms:W3CDTF">2017-05-24T09:30:00Z</dcterms:created>
  <dcterms:modified xsi:type="dcterms:W3CDTF">2017-05-24T09:30:00Z</dcterms:modified>
</cp:coreProperties>
</file>